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4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4"/>
      </w:tblGrid>
      <w:tr w:rsidR="007320EE" w:rsidRPr="007320EE" w:rsidTr="00411B1C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0EE" w:rsidRPr="007320EE" w:rsidRDefault="007320EE" w:rsidP="007320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y-KG" w:eastAsia="ru-RU"/>
              </w:rPr>
            </w:pPr>
            <w:bookmarkStart w:id="0" w:name="_GoBack"/>
            <w:bookmarkEnd w:id="0"/>
          </w:p>
        </w:tc>
      </w:tr>
    </w:tbl>
    <w:p w:rsidR="007D1164" w:rsidRDefault="00936960" w:rsidP="00936960">
      <w:pPr>
        <w:shd w:val="clear" w:color="auto" w:fill="FFFFFF"/>
        <w:spacing w:after="0" w:line="20" w:lineRule="atLeast"/>
        <w:ind w:right="-1"/>
        <w:jc w:val="right"/>
        <w:rPr>
          <w:rFonts w:ascii="Times New Roman" w:eastAsia="Times New Roman" w:hAnsi="Times New Roman" w:cs="Times New Roman"/>
          <w:lang w:val="ky-KG" w:eastAsia="ru-RU"/>
        </w:rPr>
      </w:pPr>
      <w:r>
        <w:rPr>
          <w:rFonts w:ascii="Times New Roman" w:eastAsia="Times New Roman" w:hAnsi="Times New Roman" w:cs="Times New Roman"/>
          <w:lang w:val="ky-KG" w:eastAsia="ru-RU"/>
        </w:rPr>
        <w:t>Приложение</w:t>
      </w:r>
    </w:p>
    <w:p w:rsidR="00936960" w:rsidRDefault="00936960" w:rsidP="00936960">
      <w:pPr>
        <w:shd w:val="clear" w:color="auto" w:fill="FFFFFF"/>
        <w:spacing w:after="0" w:line="20" w:lineRule="atLeast"/>
        <w:ind w:right="-1"/>
        <w:jc w:val="right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2B64E2" w:rsidRPr="00665C58" w:rsidRDefault="007320EE" w:rsidP="0074692D">
      <w:pPr>
        <w:shd w:val="clear" w:color="auto" w:fill="FFFFFF"/>
        <w:spacing w:after="0" w:line="20" w:lineRule="atLeast"/>
        <w:ind w:right="-1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Устав</w:t>
      </w:r>
      <w:r w:rsidR="0074692D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а</w:t>
      </w:r>
      <w:r w:rsidR="002B64E2" w:rsidRPr="00665C5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br/>
      </w:r>
      <w:r w:rsidR="000A28D7" w:rsidRPr="00665C5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государственного предприятия</w:t>
      </w:r>
      <w:r w:rsidR="0074692D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«</w:t>
      </w:r>
      <w:r w:rsidR="002B64E2" w:rsidRPr="00665C5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Передвижная механизированная колонна</w:t>
      </w:r>
      <w:r w:rsidR="0074692D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»</w:t>
      </w:r>
      <w:r w:rsidR="002B64E2" w:rsidRPr="00665C5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при Государственной службе исполнения наказаний при Правительстве Кыргызской Республики"</w:t>
      </w:r>
    </w:p>
    <w:p w:rsidR="000A28D7" w:rsidRPr="00665C58" w:rsidRDefault="000A28D7" w:rsidP="000A28D7">
      <w:pPr>
        <w:shd w:val="clear" w:color="auto" w:fill="FFFFFF"/>
        <w:spacing w:after="0" w:line="20" w:lineRule="atLeast"/>
        <w:ind w:right="-1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2B64E2" w:rsidRPr="00665C58" w:rsidRDefault="00B175CB" w:rsidP="0074692D">
      <w:pPr>
        <w:shd w:val="clear" w:color="auto" w:fill="FFFFFF"/>
        <w:spacing w:after="0" w:line="20" w:lineRule="atLeast"/>
        <w:ind w:right="1509" w:firstLine="567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bookmarkStart w:id="1" w:name="r1"/>
      <w:bookmarkEnd w:id="1"/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Глава </w:t>
      </w:r>
      <w:r w:rsidR="002B64E2" w:rsidRPr="00665C5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1. Общие положения</w:t>
      </w:r>
    </w:p>
    <w:p w:rsidR="00D70B46" w:rsidRDefault="00D70B46" w:rsidP="007469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A631FC" w:rsidRPr="00665C58" w:rsidRDefault="002B64E2" w:rsidP="007469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1. </w:t>
      </w:r>
      <w:r w:rsidR="00A631FC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предприятие </w:t>
      </w:r>
      <w:r w:rsidR="00A631FC" w:rsidRPr="0074692D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«Передвижная механизированная колонна</w:t>
      </w:r>
      <w:r w:rsidR="0048703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631FC" w:rsidRPr="00746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Государственной службе исполнения наказаний при Прав</w:t>
      </w:r>
      <w:r w:rsidR="0048703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ительстве Кыргызской Республики»</w:t>
      </w:r>
      <w:r w:rsidR="00A631FC" w:rsidRPr="00746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Предприятие), </w:t>
      </w:r>
      <w:r w:rsidR="00A631FC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самостоятельным юридическим лицом, созданным в организационно-правовой форме государственного предприятия, основанного на праве хозяйственного ведения государственным имуществом.</w:t>
      </w:r>
    </w:p>
    <w:p w:rsidR="00A631FC" w:rsidRPr="00665C58" w:rsidRDefault="00A631FC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Предприятие в своей деятельности руководствуется </w:t>
      </w:r>
      <w:hyperlink r:id="rId7" w:history="1">
        <w:r w:rsidRPr="00665C58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Конституцией</w:t>
        </w:r>
      </w:hyperlink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Республики, законами Кыргызской Республики, иными нормативными правовыми актами Кыргызской Республики, вступившими в установленном законом порядке в силу международными договорами, участницей которых является Кыргызская Республика, а также актами </w:t>
      </w:r>
      <w:r w:rsidR="0048703B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государственного органа в сфере исполнения наказаний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настоящим Уставом.</w:t>
      </w:r>
    </w:p>
    <w:p w:rsidR="00A631FC" w:rsidRPr="00665C58" w:rsidRDefault="00A631FC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Учредительным документом Предприятия является Устав. Учредителем Предприятия является Правительство Кыргызской Республики.</w:t>
      </w:r>
    </w:p>
    <w:p w:rsidR="00A631FC" w:rsidRPr="00665C58" w:rsidRDefault="00A631FC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4. Государственным управляющим органом Предприятия является Государственн</w:t>
      </w:r>
      <w:r w:rsidR="0048703B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</w:t>
      </w:r>
      <w:r w:rsidR="0048703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исполнения наказаний при Правительстве Кыргызской Республики (далее – ГСИН).</w:t>
      </w:r>
    </w:p>
    <w:p w:rsidR="00A631FC" w:rsidRPr="00665C58" w:rsidRDefault="00A631FC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имеет свое фирменное наименование:</w:t>
      </w:r>
    </w:p>
    <w:p w:rsidR="00A631FC" w:rsidRPr="00665C58" w:rsidRDefault="00A631FC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1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государственном языке:</w:t>
      </w:r>
      <w:r w:rsidR="00884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="00B1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="00B1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A31E8" w:rsidRPr="00BA31E8">
        <w:rPr>
          <w:rFonts w:ascii="Times New Roman" w:eastAsia="Times New Roman" w:hAnsi="Times New Roman" w:cs="Times New Roman"/>
          <w:sz w:val="28"/>
          <w:szCs w:val="28"/>
          <w:lang w:eastAsia="ru-RU"/>
        </w:rPr>
        <w:t>Ѳ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км</w:t>
      </w:r>
      <w:r w:rsidR="00884276">
        <w:rPr>
          <w:rFonts w:ascii="Times New Roman" w:eastAsia="Times New Roman" w:hAnsi="Times New Roman" w:cs="Times New Roman"/>
          <w:sz w:val="28"/>
          <w:szCs w:val="28"/>
          <w:lang w:eastAsia="ru-RU"/>
        </w:rPr>
        <w:t>ѳтүнѳ</w:t>
      </w:r>
      <w:proofErr w:type="spellEnd"/>
      <w:r w:rsidR="00B1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караштуу</w:t>
      </w:r>
      <w:proofErr w:type="spellEnd"/>
      <w:r w:rsidR="00B1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Жазаларды</w:t>
      </w:r>
      <w:proofErr w:type="spellEnd"/>
      <w:r w:rsidR="00B1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аткаруу</w:t>
      </w:r>
      <w:proofErr w:type="spellEnd"/>
      <w:r w:rsidR="00B1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proofErr w:type="spellEnd"/>
      <w:r w:rsidR="00B1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кызматына</w:t>
      </w:r>
      <w:proofErr w:type="spellEnd"/>
      <w:r w:rsidR="00B1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караштуу</w:t>
      </w:r>
      <w:proofErr w:type="spellEnd"/>
      <w:r w:rsidR="00B1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427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Механизациялаштырылган</w:t>
      </w:r>
      <w:proofErr w:type="spellEnd"/>
      <w:r w:rsidR="00B1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кочмо</w:t>
      </w:r>
      <w:proofErr w:type="spellEnd"/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колонна</w:t>
      </w:r>
      <w:r w:rsidR="0088427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1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proofErr w:type="spellEnd"/>
      <w:r w:rsidR="00B1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иш</w:t>
      </w:r>
      <w:r w:rsidR="0088427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канасы</w:t>
      </w:r>
      <w:proofErr w:type="spellEnd"/>
      <w:r w:rsidR="0088427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31FC" w:rsidRPr="00665C58" w:rsidRDefault="00A631FC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официальном языке: </w:t>
      </w:r>
      <w:r w:rsidR="0088427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предприятие </w:t>
      </w:r>
      <w:r w:rsidR="00B73F8C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«Перед</w:t>
      </w:r>
      <w:r w:rsidR="0088427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вижная механизированная колонна»</w:t>
      </w:r>
      <w:r w:rsidR="00B73F8C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Государственной службе исполнения наказаний при Прав</w:t>
      </w:r>
      <w:r w:rsidR="00884276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ительстве Кыргызской Республики»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31FC" w:rsidRPr="00665C58" w:rsidRDefault="00A631FC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Сокращенное наименование:</w:t>
      </w:r>
    </w:p>
    <w:p w:rsidR="00A631FC" w:rsidRPr="00665C58" w:rsidRDefault="00A631FC" w:rsidP="000A28D7">
      <w:pPr>
        <w:shd w:val="clear" w:color="auto" w:fill="FFFFFF"/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сокращенное наименование на государственном языке: </w:t>
      </w:r>
      <w:r w:rsidR="0088427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МКК</w:t>
      </w:r>
      <w:r w:rsidR="0088427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МИ;</w:t>
      </w:r>
    </w:p>
    <w:p w:rsidR="00A631FC" w:rsidRPr="00665C58" w:rsidRDefault="00A631FC" w:rsidP="000A28D7">
      <w:pPr>
        <w:shd w:val="clear" w:color="auto" w:fill="FFFFFF"/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сокращенное наименование на официальном языке: ГП </w:t>
      </w:r>
      <w:r w:rsidR="00884276">
        <w:rPr>
          <w:rFonts w:ascii="Times New Roman" w:eastAsia="Times New Roman" w:hAnsi="Times New Roman" w:cs="Times New Roman"/>
          <w:sz w:val="28"/>
          <w:szCs w:val="28"/>
          <w:lang w:eastAsia="ru-RU"/>
        </w:rPr>
        <w:t>«ПМК»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31FC" w:rsidRPr="00665C58" w:rsidRDefault="00A631FC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Имущество Предприятия являются государственной собственностью. Предприятие действует на принципах полного хозяйственного расчета и самофинансирования, вправе заключать хозяйственные договоры, совершать сделки, приобретать имущественные и неимущественные права и исполнять обязанности, предусмотренные нормативными правовыми актами Кыргызской Республики, регулирующими деятельность государственных предприятий, выступать истцом и ответчиком в судебных органах.</w:t>
      </w:r>
    </w:p>
    <w:p w:rsidR="00A631FC" w:rsidRPr="00665C58" w:rsidRDefault="00A631FC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7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имеет право открывать в установленном порядке расчетные и иные счета, в том числе валютные, в банках Кыргызской Республики.</w:t>
      </w:r>
    </w:p>
    <w:p w:rsidR="00A631FC" w:rsidRPr="00665C58" w:rsidRDefault="00A631FC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имеет печать со своим наименованием на государственном и официальном языках, штампы, бланки установленного образца и другую атрибутику.</w:t>
      </w:r>
    </w:p>
    <w:p w:rsidR="00A631FC" w:rsidRPr="00665C58" w:rsidRDefault="00A631FC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9. Предприятие не отвечает по обязательствам Кыргызской Республики, за исключением случаев, когда оно приняло на себя поручительство (гарантию) по обязательствам Предприятия.</w:t>
      </w:r>
    </w:p>
    <w:p w:rsidR="00A631FC" w:rsidRPr="0074692D" w:rsidRDefault="00A631FC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10. </w:t>
      </w:r>
      <w:r w:rsidRPr="0074692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Юридический адрес: Кыргызская Республика, </w:t>
      </w:r>
      <w:r w:rsidR="00B73F8C" w:rsidRPr="0074692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Чуйская область, Аламудунский район, село Молдовановка</w:t>
      </w:r>
      <w:r w:rsidRPr="0074692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A631FC" w:rsidRPr="0074692D" w:rsidRDefault="00A631FC" w:rsidP="00333ACB">
      <w:pPr>
        <w:shd w:val="clear" w:color="auto" w:fill="FFFFFF"/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="008842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4692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Предприятие осуществляет</w:t>
      </w:r>
      <w:r w:rsidR="00411B1C" w:rsidRPr="0074692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организаци</w:t>
      </w:r>
      <w:r w:rsidR="008842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ю</w:t>
      </w:r>
      <w:r w:rsidR="00411B1C" w:rsidRPr="0074692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строительно-монтажных, ремонтно-строительных и реконструкционных работ, выполнение Проектно-сметных документаций на объектах </w:t>
      </w:r>
      <w:r w:rsidR="008842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411B1C" w:rsidRPr="0074692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головно-исполнительной системы </w:t>
      </w:r>
      <w:r w:rsidR="0074692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Кыргызской Республики (далее-УИС) </w:t>
      </w:r>
      <w:r w:rsidR="00411B1C" w:rsidRPr="0074692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 на объектах иных ведомств организаций и учреждений Кыргызской Республики.</w:t>
      </w:r>
    </w:p>
    <w:p w:rsidR="00811317" w:rsidRPr="00665C58" w:rsidRDefault="0081131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11317" w:rsidRPr="0074692D" w:rsidRDefault="00B175CB" w:rsidP="00B175CB">
      <w:pPr>
        <w:pStyle w:val="a4"/>
        <w:spacing w:after="0" w:line="20" w:lineRule="atLeast"/>
        <w:ind w:left="1494" w:right="1134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2. </w:t>
      </w:r>
      <w:r w:rsidR="00811317" w:rsidRPr="007469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Цель, задачи и функции Предприятия</w:t>
      </w:r>
    </w:p>
    <w:p w:rsidR="00811317" w:rsidRPr="00665C58" w:rsidRDefault="00811317" w:rsidP="000A28D7">
      <w:pPr>
        <w:spacing w:after="0" w:line="20" w:lineRule="atLeast"/>
        <w:ind w:right="1134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811317" w:rsidRPr="00665C58" w:rsidRDefault="0081131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3325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Основными целями деятельности Предприятия являются:</w:t>
      </w:r>
    </w:p>
    <w:p w:rsidR="00811317" w:rsidRPr="00665C58" w:rsidRDefault="0081131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удовлетворение нужд государства, юридических и физических лиц в производстве товаров, работ или услуг стратегического значения, связанных с обеспечением национальной безопасности, защиты обороноспособности, охраны правопорядка, окружающей среды;</w:t>
      </w:r>
    </w:p>
    <w:p w:rsidR="00811317" w:rsidRPr="00665C58" w:rsidRDefault="0081131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государственным предприятием прямого государственного заказа по производству товаров, работ или услуг для нужд </w:t>
      </w:r>
      <w:r w:rsidR="007469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УИС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A0997" w:rsidRPr="00665C58" w:rsidRDefault="00811317" w:rsidP="000A28D7">
      <w:pPr>
        <w:shd w:val="clear" w:color="auto" w:fill="FFFFFF"/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color w:val="548DD4" w:themeColor="text2" w:themeTint="99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реализация государственных программ и социально ориентированных проектов общереспубликанского значения;</w:t>
      </w:r>
    </w:p>
    <w:p w:rsidR="004A0997" w:rsidRPr="00665C58" w:rsidRDefault="004A0997" w:rsidP="000A28D7">
      <w:pPr>
        <w:shd w:val="clear" w:color="auto" w:fill="FFFFFF"/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выполнения </w:t>
      </w:r>
      <w:r w:rsidR="007469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Предприятием</w:t>
      </w:r>
      <w:r w:rsidRPr="00665C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прямого государственного заказа по производству товаров работ</w:t>
      </w:r>
      <w:r w:rsidR="00F137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4A0997" w:rsidRPr="00665C58" w:rsidRDefault="004A0997" w:rsidP="000A28D7">
      <w:pPr>
        <w:shd w:val="clear" w:color="auto" w:fill="FFFFFF"/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реализация государственных программ по развитию </w:t>
      </w:r>
      <w:r w:rsidR="00F137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УИС;</w:t>
      </w:r>
    </w:p>
    <w:p w:rsidR="004A0997" w:rsidRPr="00665C58" w:rsidRDefault="004A0997" w:rsidP="000A28D7">
      <w:pPr>
        <w:shd w:val="clear" w:color="auto" w:fill="FFFFFF"/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создание новых и поддержание в исправном техническом состоянии действующих объектов инфраструктуры </w:t>
      </w:r>
      <w:r w:rsidR="00F137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УИС</w:t>
      </w:r>
      <w:r w:rsidRPr="00665C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84276" w:rsidRDefault="00811317" w:rsidP="00884276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3325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8427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Задачами Предприятия являются:</w:t>
      </w:r>
    </w:p>
    <w:p w:rsidR="00811317" w:rsidRDefault="00884276" w:rsidP="00884276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1131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цели и исполнение функци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й, указанных в настоящем Уставе;</w:t>
      </w:r>
    </w:p>
    <w:p w:rsidR="00884276" w:rsidRPr="00665C58" w:rsidRDefault="00884276" w:rsidP="00884276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33256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улучшения условий содержания заключенных, работы персонала УИС.</w:t>
      </w:r>
    </w:p>
    <w:p w:rsidR="000A28D7" w:rsidRPr="00665C58" w:rsidRDefault="0081131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3325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84276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ункциями Предприятия являются:</w:t>
      </w:r>
    </w:p>
    <w:p w:rsidR="0067346D" w:rsidRPr="00665C58" w:rsidRDefault="0067346D" w:rsidP="000A28D7">
      <w:pPr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D7E79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разрешительных документов, строительных площадок и объектов строительства, реконструкции и капитального ремонта, выполнения проектно-сметной документации по согласованию с территориальными органами архитектуры и строительства в порядке, установленном законодательством Кыргызской Республики в сфере строительства;</w:t>
      </w:r>
    </w:p>
    <w:p w:rsidR="0067346D" w:rsidRPr="00665C58" w:rsidRDefault="0067346D" w:rsidP="000A28D7">
      <w:pPr>
        <w:shd w:val="clear" w:color="auto" w:fill="FFFFFF"/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</w:t>
      </w:r>
      <w:r w:rsidR="008D7E79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существление строительно-монтажных, ремонтно-строительных и реконструкционных работ на объектах уголовно-исполнительной системы, а также на объектах иных ведомств, организаций и учреждений, с исполнением функци</w:t>
      </w:r>
      <w:r w:rsidR="00BB180B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застройщика, </w:t>
      </w:r>
      <w:r w:rsidR="008D7E79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подрядчика</w:t>
      </w:r>
      <w:r w:rsidR="00BB180B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заказчиков</w:t>
      </w:r>
      <w:r w:rsidR="008D7E79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7346D" w:rsidRPr="00665C58" w:rsidRDefault="0067346D" w:rsidP="000A28D7">
      <w:pPr>
        <w:shd w:val="clear" w:color="auto" w:fill="FFFFFF"/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D7E79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ввод в действие и передача эксплуатирующим организациям и учреждениям </w:t>
      </w:r>
      <w:r w:rsidR="00F13724">
        <w:rPr>
          <w:rFonts w:ascii="Times New Roman" w:eastAsia="Times New Roman" w:hAnsi="Times New Roman" w:cs="Times New Roman"/>
          <w:sz w:val="28"/>
          <w:szCs w:val="28"/>
          <w:lang w:eastAsia="ru-RU"/>
        </w:rPr>
        <w:t>УИС</w:t>
      </w:r>
      <w:r w:rsidR="00D251EB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иных ведомств организации и учреждений </w:t>
      </w:r>
      <w:r w:rsidR="008D7E79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новых мощностей и завершенных капитальным ремонтом объектов производственного, жилищно-коммунального и иного назначения в порядке, установленном законодательством Кыргызской Республики в сфере строительства.</w:t>
      </w:r>
    </w:p>
    <w:p w:rsidR="008A6DBF" w:rsidRPr="00665C58" w:rsidRDefault="008A6DBF" w:rsidP="000A28D7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4A0997" w:rsidRPr="00665C58" w:rsidRDefault="00B175CB" w:rsidP="00F13724">
      <w:pPr>
        <w:spacing w:after="0" w:line="20" w:lineRule="atLeast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</w:t>
      </w:r>
      <w:r w:rsidR="00F137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="004A0997" w:rsidRPr="00665C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Права и обязанности Предприятия</w:t>
      </w:r>
    </w:p>
    <w:p w:rsidR="004A0997" w:rsidRPr="00665C58" w:rsidRDefault="004A0997" w:rsidP="000A28D7">
      <w:pPr>
        <w:spacing w:after="0" w:line="20" w:lineRule="atLeast"/>
        <w:ind w:left="1494" w:right="1134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3325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для осуществления задач и функций, определенных настоящим Уставом, имеет право: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необходимые закупки товаров, работ и услуг в соответствии с законодательством Кыргызской Республики о государственных закупках;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самостоятельно определять стоимость товаров, работ и услуг для коммерческих организаций, исходя из рыночной конъюнктуры;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создавать совещательные, рабочие, аналитические и исследовательские группы;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привлекать гранты</w:t>
      </w:r>
      <w:r w:rsidR="00411B1C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спонсорские помощи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средства международных финансовых и иных организаций для осуществления своих функций;</w:t>
      </w:r>
    </w:p>
    <w:p w:rsidR="00411B1C" w:rsidRPr="00665C58" w:rsidRDefault="00411B1C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оказывать спонсорские помощи и услуги в сфере уголовно исправительной системы за счет прибыли Предприятия;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обладать обособленным имуществом, от своего имени приобретать имущественные и неимущественные права, материальные и нематериальные активы и исполнять обязанности, быть истцом и ответчиком в судах;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заключать договоры с юридическими и физическими лицами;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установленном порядке привлекать физических лиц для выполнения работ на Предприятии на основании трудовых договоров, срочных трудовых договоров, других гражданско-правовых договоров;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направлять в командировки сотрудников Предприятия, в том числе за рубеж, а также для участия в международных конференциях, семинарах, выставках, при необходимости;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взаимодействие, сотрудничество с международными организациями;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создавать, при необходимости, в установленном порядке на территории Кыргызской Республики филиалы и представительства, необходимые для осуществления деятельности Предприятия;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договорной основе передавать, сдавать в аренду юридическим и физическим лицам принадлежащие ему на праве </w:t>
      </w:r>
      <w:r w:rsidR="00356350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хозяйственного ведения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оборудование, транспортные средства, инвентарь и другие материальные 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ценности в соответствии с законодательством Кыргызской Республики, с согласия собственника;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иные права для обеспечения деятельности в соответствии с установленными целями и задачами Предприятия.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50A7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для достижения своей цели и осуществления своих задач и функций, определенных настоящим Уставом, обязано: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строго исполнять договорные обязательства по </w:t>
      </w:r>
      <w:r w:rsidR="00850A79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заключенным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договорам;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финансирование работ, выполняемых сотрудниками Предприятия, за счет собственных средств Предприятия, в соответствии с трудовым законодательством Кыргызской Республики;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обеспечить безопасные условия труда для работников Предприятия и нести ответственность в установленном порядке за ущерб, причиненный их здоровью и трудоспособности;</w:t>
      </w:r>
    </w:p>
    <w:p w:rsidR="004A0997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социальное, медицинское и иные виды обязательного страхования работников Предприятия;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своевременно представлять в уполномоченные органы необходимые отчеты</w:t>
      </w:r>
      <w:r w:rsidR="005C6418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статистические данные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Предприятия, уплачивать налоги и все обязательные платежи в порядке и размерах, определяемых бюджетным и налоговым законодательством Кыргызской Республики, иными нормативными правовыми актами Кыргызской Республики, регулирующими деятельность государственных предприятий;</w:t>
      </w:r>
    </w:p>
    <w:p w:rsidR="004A0997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сохранность государственного имущества, переданного в оперативное управление;</w:t>
      </w:r>
    </w:p>
    <w:p w:rsidR="005C6418" w:rsidRPr="00665C58" w:rsidRDefault="005C6418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качество выполняемых работ и сроки ввода объектов строительства в эксплуатацию;</w:t>
      </w:r>
    </w:p>
    <w:p w:rsidR="004A0997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руководствоваться стоимостью товаров, работ и услуг, установленной уполномоченным органом в сфере антимонопольного регулирования, в порядке, установленном Правительством Кыргызской Республики, за исключением стоимости товаров, работ и услуг для коммерческих организаций</w:t>
      </w:r>
      <w:r w:rsidR="00F1372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6418" w:rsidRDefault="005C6418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э</w:t>
      </w:r>
      <w:r w:rsidRPr="00665C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ффективно управлять и извлекать прибыль от использования государственного имущества, находящегося в хозяйственном ведении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Предприятия</w:t>
      </w:r>
      <w:r w:rsidRPr="00665C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5C6418" w:rsidRPr="00665C58" w:rsidRDefault="005C6418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</w:t>
      </w:r>
      <w:r w:rsidRPr="00665C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ыполнять в соответствии с законодательством Кыргызской Республики строительно-монтажные, ремонтно-строительные, проектные, изыскательские и реконструкционные работы на объектах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УИС</w:t>
      </w:r>
      <w:r w:rsidRPr="00665C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732860" w:rsidRPr="00665C58" w:rsidRDefault="00732860" w:rsidP="000A28D7">
      <w:pPr>
        <w:shd w:val="clear" w:color="auto" w:fill="FFFFFF"/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вносить в установленном порядке предложения </w:t>
      </w:r>
      <w:r w:rsidR="00850A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ГСИН</w:t>
      </w:r>
      <w:r w:rsidRPr="00665C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включении в перечень объектов </w:t>
      </w:r>
      <w:r w:rsidR="00F137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УИС</w:t>
      </w:r>
      <w:r w:rsidRPr="00665C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объектов, подлежащих рекон</w:t>
      </w:r>
      <w:r w:rsidR="00850A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струкции и капитальному ремонту.</w:t>
      </w:r>
    </w:p>
    <w:p w:rsidR="0067346D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C641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Работники Предприятия обязаны хранить государственную, служебную и иную охраняемую законом тайну, в том числе после прекращения работы на Предприятии, в течение периода, установленного законодательством Кыргызской Республики в сфере государственных секретов и информации персонального характера, сохранять в тайне 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получаемые при исполнении служебных обязанностей сведения, затрагивающие личную жизнь, честь и достоинство граждан.</w:t>
      </w:r>
    </w:p>
    <w:p w:rsidR="000A28D7" w:rsidRPr="00665C58" w:rsidRDefault="000A28D7" w:rsidP="000A28D7">
      <w:pPr>
        <w:shd w:val="clear" w:color="auto" w:fill="FFFFFF"/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A0997" w:rsidRPr="00665C58" w:rsidRDefault="00B175CB" w:rsidP="000A28D7">
      <w:pPr>
        <w:spacing w:after="0" w:line="20" w:lineRule="atLeast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4A0997" w:rsidRPr="00665C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Компетенция </w:t>
      </w:r>
      <w:r w:rsidR="00910CC0" w:rsidRPr="00665C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ГСИН </w:t>
      </w:r>
      <w:r w:rsidR="00370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деятельности </w:t>
      </w:r>
      <w:r w:rsidR="004A0997" w:rsidRPr="00665C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Предприятия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4A0997" w:rsidRPr="00665C58" w:rsidRDefault="005C6418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 компетенции </w:t>
      </w:r>
      <w:r w:rsidR="0091716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ГСИН </w:t>
      </w:r>
      <w:r w:rsidR="0037034A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деятельности Предприятия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относятся: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предложений по внесению изменений и (или) дополнений в Устав или утверждению Устава в новой редакции;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внесение учредителю предложений по реорганизации и ликвидации предприятия;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стратегического плана развития предприятия;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согласование проекта годового бюджета предприятия;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разработка и утверждение отраслевых показателей эффективности финансово-хозяйственной деятельности предприятия;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и мониторинг реализации стратегического плана развития предприятия;</w:t>
      </w:r>
    </w:p>
    <w:p w:rsidR="004A0997" w:rsidRPr="00665C58" w:rsidRDefault="00AE3D3B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утверждение квалификационных требований для кандидатов на должность Директора Предприятия; 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внесение уполномоченному органу в сфере управления государственным имуществом кандидатур на должность Директора Предприятия для последующего представления Премьер-министру Кыргызской Республики;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согласование участия (членства) Предприятия в деятельности фондов, ассоциаций (союзов) некоммерческих организаций и (или) коммерческих юридических лиц;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решение иных вопросов, отнесенных к компетенции </w:t>
      </w:r>
      <w:r w:rsidR="0091716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ГСИН 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70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Предприятия в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</w:t>
      </w:r>
      <w:r w:rsidR="00370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соответствующим 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законодательством Кыргызской Республики. </w:t>
      </w:r>
    </w:p>
    <w:p w:rsidR="004A0997" w:rsidRPr="00665C58" w:rsidRDefault="0037034A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1716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ГСИН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деятельности Предприятия 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право: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давать Предприятию указания, касающиеся вопросов отраслевой политики в курируемых сферах деятельности;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запрашивать и получать от Предприятия информацию о его финансово-хозяйственной деятельности, документы финансовой (бухгалтерской) отчетности, а также материалы, данные и разъяснения, необходимые для проведения анализа финансово-хозяйственной деятельности и стратегического плана развития предприятия;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посещать территорию предприятия для решения вопросов, входящих в его компетенцию;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заслушивать отчеты </w:t>
      </w:r>
      <w:r w:rsidR="00370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вносить уполномоченному органу в сфере управления государственным имуществом предложения об освобождении </w:t>
      </w:r>
      <w:r w:rsidR="00910CC0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Директора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Предприятия от должности, применении к нему мер дисциплинарного взыскания и поощрения.</w:t>
      </w:r>
    </w:p>
    <w:p w:rsidR="004A0997" w:rsidRPr="00665C58" w:rsidRDefault="0091716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ГСИН </w:t>
      </w:r>
      <w:r w:rsidR="00910CC0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другие права, в соответствии с законодательством Кыргызской Республики.</w:t>
      </w:r>
    </w:p>
    <w:p w:rsidR="004A0997" w:rsidRPr="00665C58" w:rsidRDefault="0087043E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37034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1716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ГСИН</w:t>
      </w:r>
      <w:r w:rsidR="00910CC0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обязан: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своевременное формирование органов управления Предприятия;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инициирование и продвижение проектов решений Правительства Кыргызской Республики, связанных с деятельностью Предприятия;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информировать правоохранительные органы о ставших ему известными фактах нарушения руководителями и работниками Предприятия законодательства Кыргызской Республики;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разглашать третьим лицам информацию о деятельности Предприятия, являющуюся коммерческой или иной охраняемой законом тайной;</w:t>
      </w:r>
    </w:p>
    <w:p w:rsidR="004A0997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предоставлять в установленном порядке по запросам уполномоченных государственных органов информацию о деятельности Предприятия.</w:t>
      </w:r>
    </w:p>
    <w:p w:rsidR="0037034A" w:rsidRPr="00665C58" w:rsidRDefault="0037034A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997" w:rsidRPr="00665C58" w:rsidRDefault="00B175CB" w:rsidP="00B175CB">
      <w:pPr>
        <w:spacing w:after="0" w:line="20" w:lineRule="atLeast"/>
        <w:ind w:left="149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2" w:name="r4"/>
      <w:bookmarkEnd w:id="2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5. </w:t>
      </w:r>
      <w:r w:rsidR="004A0997" w:rsidRPr="00665C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Управление Предприятием</w:t>
      </w:r>
    </w:p>
    <w:p w:rsidR="004A0997" w:rsidRPr="00665C58" w:rsidRDefault="004A0997" w:rsidP="000A28D7">
      <w:pPr>
        <w:spacing w:after="0" w:line="20" w:lineRule="atLeast"/>
        <w:ind w:left="1494" w:right="1134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A0997" w:rsidRPr="00665C58" w:rsidRDefault="0087043E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7034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Управление Предприятием осуществляет Директор (генеральный директор) Предприятия.</w:t>
      </w:r>
    </w:p>
    <w:p w:rsidR="004A0997" w:rsidRPr="00665C58" w:rsidRDefault="0087043E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7034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Директор является руководителем Предприятия. Директор назначается на должность и освобождается от должности Премьер-министром Кыргызской Республики по представлению уполномоченного государственного органа в сфере управления государственным имуществом Кыргызской Республики на основании предложения руководителя </w:t>
      </w:r>
      <w:r w:rsidRPr="00F13724">
        <w:rPr>
          <w:rFonts w:ascii="Times New Roman" w:eastAsia="Times New Roman" w:hAnsi="Times New Roman" w:cs="Times New Roman"/>
          <w:sz w:val="28"/>
          <w:szCs w:val="28"/>
          <w:lang w:eastAsia="ru-RU"/>
        </w:rPr>
        <w:t>ГСИН</w:t>
      </w:r>
      <w:r w:rsidRPr="00665C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910CC0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Предприятия также освобождается от должности Премьер-министром Кыргызской Республики по представлению уполномоченного органа в сфере управления государственным имуществом, согласованному с</w:t>
      </w:r>
      <w:r w:rsidR="00910CC0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</w:t>
      </w:r>
      <w:r w:rsidR="0037034A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917167" w:rsidRPr="00F13724">
        <w:rPr>
          <w:rFonts w:ascii="Times New Roman" w:eastAsia="Times New Roman" w:hAnsi="Times New Roman" w:cs="Times New Roman"/>
          <w:sz w:val="28"/>
          <w:szCs w:val="28"/>
          <w:lang w:eastAsia="ru-RU"/>
        </w:rPr>
        <w:t>ГСИН</w:t>
      </w:r>
      <w:r w:rsidR="00910CC0" w:rsidRPr="00665C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4A0997" w:rsidRPr="00665C58" w:rsidRDefault="0087043E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7034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Директор, назначенный на должность руководителя Предприятия Премьер-министром Кыргызской Республики, заключает трудовой договор с руководителем уполномоченного органа в сфере управления государственным имуществом, сроком на три года.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Предприятия приступает к исполнению должностных обязанностей после заключения трудового договора.</w:t>
      </w:r>
    </w:p>
    <w:p w:rsidR="004A0997" w:rsidRPr="00665C58" w:rsidRDefault="0087043E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7034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Директор Предприятия может быть досрочно освобожден от занимаемой должности в случае: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получения неудовлетворительной оценки</w:t>
      </w:r>
      <w:r w:rsidRPr="00665C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деятельности и 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отчета об итогах годовой финансово-хозяйственной деятельности Предприятия;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невыполнения ключевых показателей эффективности деятельности; 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невыполнения или ненадлежащего выполнения обязанностей по трудовому договору;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неквалифицированных действий, приведших к ухудшению показателей финансово-хозяйственной деятельности Предприятия;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по иным основаниям, предусмотренным трудовым законодательством Кыргызской Республики.</w:t>
      </w:r>
    </w:p>
    <w:p w:rsidR="004A0997" w:rsidRPr="00665C58" w:rsidRDefault="004C2FEA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компетенцию Директора Предприятия входит:</w:t>
      </w:r>
    </w:p>
    <w:p w:rsidR="004A0997" w:rsidRPr="00665C58" w:rsidRDefault="004A0997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управление текущей финансово-хозяйственной деятельностью Предприятия;</w:t>
      </w:r>
    </w:p>
    <w:p w:rsidR="004A0997" w:rsidRPr="00665C58" w:rsidRDefault="004A0997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стратегического плана развития (бизнес-плана) Предприятия;</w:t>
      </w:r>
    </w:p>
    <w:p w:rsidR="004A0997" w:rsidRPr="00665C58" w:rsidRDefault="004A0997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внесение на утверждение уполномоченного органа в сфере управления государственным имуществом проекта бюджета Предприятия на предстоящий год и отчета об исполнении бюджета за прошедший год;</w:t>
      </w:r>
    </w:p>
    <w:p w:rsidR="004A0997" w:rsidRPr="00665C58" w:rsidRDefault="004A0997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и представление ежеквартальных и годовых отчетов о финансово-хозяйственной деятельности Предприятия и исполнении стратегического плана развития;</w:t>
      </w:r>
    </w:p>
    <w:p w:rsidR="004A0997" w:rsidRPr="00665C58" w:rsidRDefault="004A0997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организация выполнения решений </w:t>
      </w:r>
      <w:r w:rsidR="0087043E" w:rsidRPr="00F13724">
        <w:rPr>
          <w:rFonts w:ascii="Times New Roman" w:eastAsia="Times New Roman" w:hAnsi="Times New Roman" w:cs="Times New Roman"/>
          <w:sz w:val="28"/>
          <w:szCs w:val="28"/>
          <w:lang w:eastAsia="ru-RU"/>
        </w:rPr>
        <w:t>ГСИН</w:t>
      </w:r>
      <w:r w:rsidR="0087043E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вопросам отраслевой политики;</w:t>
      </w:r>
    </w:p>
    <w:p w:rsidR="004A0997" w:rsidRPr="00665C58" w:rsidRDefault="004A0997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по согласованию с уполномоченным органом в сфере управления государственным имуществом организационной структуры и штатного расписания предприятия;</w:t>
      </w:r>
    </w:p>
    <w:p w:rsidR="004A0997" w:rsidRPr="00665C58" w:rsidRDefault="004A0997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условий найма и увольнения работников, включая фонд оплаты труда;</w:t>
      </w:r>
    </w:p>
    <w:p w:rsidR="004A0997" w:rsidRPr="00665C58" w:rsidRDefault="004A0997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ключевых показателей эффективности деятельности работников;</w:t>
      </w:r>
    </w:p>
    <w:p w:rsidR="004A0997" w:rsidRPr="00665C58" w:rsidRDefault="004A0997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организационно-распорядительных документов Предприятия;</w:t>
      </w:r>
    </w:p>
    <w:p w:rsidR="004A0997" w:rsidRPr="00665C58" w:rsidRDefault="004A0997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ведения бухгалтерского и статистического учета;</w:t>
      </w:r>
    </w:p>
    <w:p w:rsidR="004A0997" w:rsidRPr="00665C58" w:rsidRDefault="004A0997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решений по иным вопросам в соответствии с Уставом Предприятия.</w:t>
      </w:r>
    </w:p>
    <w:p w:rsidR="004A0997" w:rsidRPr="00665C58" w:rsidRDefault="004C2FEA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Директор Предприятия имеет право:</w:t>
      </w:r>
    </w:p>
    <w:p w:rsidR="004A0997" w:rsidRPr="00665C58" w:rsidRDefault="004A0997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обращаться к </w:t>
      </w:r>
      <w:r w:rsidR="00EA132B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руководителю </w:t>
      </w:r>
      <w:r w:rsidR="0091716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ГСИН 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и уполномоченному органу в сфере управления государственным имуществом с предложениями и рекомендациями по вопросам, входящим в их компетенцию;</w:t>
      </w:r>
    </w:p>
    <w:p w:rsidR="004A0997" w:rsidRPr="00665C58" w:rsidRDefault="004A0997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заключать гражданско-правовые сделки в соответствии с целями и задачами предприятия, уставом и стратегическим планом развития Предприятия;</w:t>
      </w:r>
    </w:p>
    <w:p w:rsidR="004A0997" w:rsidRPr="00665C58" w:rsidRDefault="004A0997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распоряжаться имуществом Предприятия в порядке, предусмотренном законодательством Кыргызской Республики, настоящим Уставом Предприятия;</w:t>
      </w:r>
    </w:p>
    <w:p w:rsidR="004A0997" w:rsidRPr="00665C58" w:rsidRDefault="004A0997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рамках реализации целей и задач, стоящих перед Предприятием, запрашивать и получать в установленном порядке необходимую информацию от государственных органов, предприятий, учреждений и организаций;</w:t>
      </w:r>
    </w:p>
    <w:p w:rsidR="004A0997" w:rsidRPr="00665C58" w:rsidRDefault="004A0997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права в соответствии с законодательством Кыргызской Республики и настоящим Уставом Предприятия.</w:t>
      </w:r>
    </w:p>
    <w:p w:rsidR="004A0997" w:rsidRPr="00665C58" w:rsidRDefault="0060237B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Директор Предприятия обязан:</w:t>
      </w:r>
    </w:p>
    <w:p w:rsidR="004A0997" w:rsidRPr="00665C58" w:rsidRDefault="004A0997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представлять по запросу </w:t>
      </w:r>
      <w:r w:rsidR="00910CC0" w:rsidRPr="007D1D73">
        <w:rPr>
          <w:rFonts w:ascii="Times New Roman" w:eastAsia="Times New Roman" w:hAnsi="Times New Roman" w:cs="Times New Roman"/>
          <w:sz w:val="28"/>
          <w:szCs w:val="28"/>
          <w:lang w:eastAsia="ru-RU"/>
        </w:rPr>
        <w:t>ГСИН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, уполномоченного органа в сфере управления государственным имуществом отчеты, информацию о финансово-хозяйственной деятельности Предприятия, документы финансовой (бухгалтерской) отчетности, а также материалы, данные, рекомендации и разъяснения, необходимые для проведения анализа финансово-хозяйственной деятельности и стратегического плана развития предприятия;</w:t>
      </w:r>
    </w:p>
    <w:p w:rsidR="004A0997" w:rsidRPr="00665C58" w:rsidRDefault="004A0997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выносить на рассмотрение </w:t>
      </w:r>
      <w:r w:rsidR="00917167" w:rsidRPr="007D1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ГСИН 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вопросы, требующие принятия решения, а также обеспечивать его всей необходимой им информацией и документами, связанными с любой сферой деятельности Предприятия;</w:t>
      </w:r>
    </w:p>
    <w:p w:rsidR="004A0997" w:rsidRPr="00665C58" w:rsidRDefault="004A0997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охрану труда работников Предприятия;</w:t>
      </w:r>
    </w:p>
    <w:p w:rsidR="004A0997" w:rsidRPr="00665C58" w:rsidRDefault="004A0997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информировать правоохранительные органы о ставших ему известными фактах нарушения работниками Предприятия законодательства Кыргызской Республики;</w:t>
      </w:r>
    </w:p>
    <w:p w:rsidR="004A0997" w:rsidRPr="00665C58" w:rsidRDefault="004A0997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разглашать третьим лицам информацию о деятельности Предприятия, являющуюся коммерческой или иной охраняемой законом тайной;</w:t>
      </w:r>
    </w:p>
    <w:p w:rsidR="004A0997" w:rsidRPr="00665C58" w:rsidRDefault="004A0997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предоставлять в установленном порядке по запросам уполномоченных государственных органов информацию о деятельности Предприятия.</w:t>
      </w:r>
    </w:p>
    <w:p w:rsidR="004A0997" w:rsidRPr="00665C58" w:rsidRDefault="004A0997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Предприятия несет также другие обязанности, предусмотренные </w:t>
      </w:r>
      <w:r w:rsidR="00076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соответствующим 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Республики.</w:t>
      </w:r>
    </w:p>
    <w:p w:rsidR="004A0997" w:rsidRPr="00665C58" w:rsidRDefault="000763C1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Решения Директора Предприятия принимаются в форме приказов. </w:t>
      </w:r>
    </w:p>
    <w:p w:rsidR="004A0997" w:rsidRPr="00665C58" w:rsidRDefault="000763C1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Директор Предприятия:</w:t>
      </w:r>
    </w:p>
    <w:p w:rsidR="004A0997" w:rsidRPr="00665C58" w:rsidRDefault="004A0997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без доверенности действует от имени Предприятия;</w:t>
      </w:r>
    </w:p>
    <w:p w:rsidR="004A0997" w:rsidRPr="00665C58" w:rsidRDefault="004A0997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представляет интересы Предприятия в органах государственной власти и местного самоуправления, предприятиях и учреждениях Кыргызской Республики;</w:t>
      </w:r>
    </w:p>
    <w:p w:rsidR="004A0997" w:rsidRPr="00665C58" w:rsidRDefault="004A0997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прием на работу и увольнение работников Предприятия;</w:t>
      </w:r>
    </w:p>
    <w:p w:rsidR="004A0997" w:rsidRPr="00665C58" w:rsidRDefault="004A0997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принимает меры дисциплинарного взыскания и меры поощрения к работникам Предприятия;</w:t>
      </w:r>
    </w:p>
    <w:p w:rsidR="004A0997" w:rsidRPr="00665C58" w:rsidRDefault="004A0997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рамках компетенции издает обязательные для исполнения всеми работниками Предприятия приказы, контролирует их выполнение;</w:t>
      </w:r>
    </w:p>
    <w:p w:rsidR="004A0997" w:rsidRPr="00665C58" w:rsidRDefault="004A0997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выдает доверенности сотрудникам Предприятия;</w:t>
      </w:r>
    </w:p>
    <w:p w:rsidR="004A0997" w:rsidRPr="00665C58" w:rsidRDefault="004A0997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распоряжается финансовыми средствами Предприятия, имуществом и другими активами в пределах полномочий, предусмотренных законодательством Кыргызской Республики и Уставом Предприятия;</w:t>
      </w:r>
    </w:p>
    <w:p w:rsidR="004A0997" w:rsidRPr="00665C58" w:rsidRDefault="004A0997" w:rsidP="000A28D7">
      <w:pPr>
        <w:tabs>
          <w:tab w:val="left" w:pos="993"/>
        </w:tabs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несет персональную ответственность за состояние финансовой (бухгалтерской) отчетности, целевое использование финансовых средств, имущества и других активов Предприятия, соблюдение техни</w:t>
      </w:r>
      <w:r w:rsidR="000763C1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безопасности на производстве.</w:t>
      </w:r>
    </w:p>
    <w:p w:rsidR="004A0997" w:rsidRPr="00665C58" w:rsidRDefault="0087043E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763C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Директор Предприятия несет персональную ответственность за надлежащее выполнение возложенных функциональных обязанностей.</w:t>
      </w:r>
    </w:p>
    <w:p w:rsidR="004A0997" w:rsidRPr="00665C58" w:rsidRDefault="0087043E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763C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Предприятии предусмотрен</w:t>
      </w:r>
      <w:r w:rsidR="000763C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</w:t>
      </w:r>
      <w:r w:rsidR="000763C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076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одного 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директора. Заместител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директора Предприятия назнача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на должность и 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освобождаются от должности уполномоченным государственным органом в сфере управления государственным имуществом Кыргызской Республики, по представлению Директора Предприятия.</w:t>
      </w:r>
    </w:p>
    <w:p w:rsidR="004A0997" w:rsidRPr="00665C58" w:rsidRDefault="0087043E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763C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Заместитель 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Директора Предприятия, заключает трудовой договор с руководителем уполномоченного органа в сфере управления государственным имуществом.</w:t>
      </w:r>
    </w:p>
    <w:p w:rsidR="004A0997" w:rsidRPr="00665C58" w:rsidRDefault="0087043E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763C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досрочного освобождения Директора Предприятия от занимаемой должности, исполнение его обязанностей до момента замещения вакантной должности в соответствии с законодательством Кыргызской Республики возлагается </w:t>
      </w:r>
      <w:r w:rsidR="00076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Директора.</w:t>
      </w:r>
    </w:p>
    <w:p w:rsidR="004A0997" w:rsidRPr="00665C58" w:rsidRDefault="0087043E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763C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Главный бухгалтер Предприятия назначается на должность и освобождается от должности Директором Предприятия, подчиняется непосредственно Директору, несет ответственность и пользуется правами, установленными законодательством Кыргызской Республики для главных бухгалтеров предприятий (организаций).</w:t>
      </w:r>
    </w:p>
    <w:p w:rsidR="004A0997" w:rsidRPr="00665C58" w:rsidRDefault="0087043E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763C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Уполномоченный орган в сфере управления государственным имуществом имеет право принимать решение о создании службы внутреннего аудита на Предприятии, в установленном порядке, а также другие права, предусмотренные законодательством Кыргызской Республики.</w:t>
      </w:r>
    </w:p>
    <w:p w:rsidR="004A0997" w:rsidRPr="00665C58" w:rsidRDefault="000763C1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Структура и штатное расписание Предприятия утверждаются директором Предприятия по согласованию с уполномоченным государственным органом в сфере управления государственным имуществом. Директор Предприятия определяет порядок премирования работников Предприятия.</w:t>
      </w:r>
    </w:p>
    <w:p w:rsidR="004A0997" w:rsidRPr="00665C58" w:rsidRDefault="000763C1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Отношения Предприятия с другими организациями, наемными работниками, гражданами во всех сферах хозяйственной деятельности строятся на основании договоров.</w:t>
      </w:r>
    </w:p>
    <w:p w:rsidR="004A0997" w:rsidRPr="00665C58" w:rsidRDefault="004A0997" w:rsidP="000A28D7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A0997" w:rsidRPr="00665C58" w:rsidRDefault="00B175CB" w:rsidP="00B175CB">
      <w:pPr>
        <w:spacing w:after="0" w:line="20" w:lineRule="atLeast"/>
        <w:ind w:left="1494" w:right="1134" w:firstLine="63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6. </w:t>
      </w:r>
      <w:r w:rsidR="004A0997" w:rsidRPr="00665C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Руководящий состав Предприятия</w:t>
      </w:r>
    </w:p>
    <w:p w:rsidR="004A0997" w:rsidRPr="00665C58" w:rsidRDefault="004A0997" w:rsidP="000A28D7">
      <w:pPr>
        <w:spacing w:after="0" w:line="20" w:lineRule="atLeast"/>
        <w:ind w:left="1494" w:right="1134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4A0997" w:rsidRPr="00665C58" w:rsidRDefault="000763C1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="0087043E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Лицами, относящимися к руководящему составу Предприятия, являются: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Директор (генеральный директор), заместител</w:t>
      </w:r>
      <w:r w:rsidR="000763C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Директора;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главный бухгалтер. </w:t>
      </w:r>
    </w:p>
    <w:p w:rsidR="004A0997" w:rsidRPr="00665C58" w:rsidRDefault="000763C1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Лица, относящиеся к руководящему составу Предприятия, при осуществлении своих прав и исполнении обязанностей должны действовать в интересах государства в соответствии с уставными целями и задачами Предприятия. 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относящиеся к руководящему составу, обязаны соблюдать конфиденциальность информации о деятельности Предприятия, являющейся государственной, коммерческой или иной охраняемой законом тайной.</w:t>
      </w:r>
    </w:p>
    <w:p w:rsidR="004A0997" w:rsidRPr="00665C58" w:rsidRDefault="000763C1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Лицами, относящимися к руководящему составу Предприятия, не могут быть: 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иностранные граждане, лица без гражданства, лица, имеющие двойное гражданство, а также граждане Кыргызской Республики, имеющие вид на жительство в иностранном государстве;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имеющие судимость за преступления против собственности и порядка осуществления экономической деятельности, коррупционные и иные преступления против интересов государственной и муниципальной службы, в том числе погашенную;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ранее освобожденные от занимаемой должности руководителя организации за неудовлетворительную работу;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ранее занимавшие руководящие должности в хозяйствующем субъекте, независимо от формы собственности, приведшие к его банкротству;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занимающие государственные административные, политические, специальные должности, политические и административные муниципальные должности.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относящиеся к руководящему составу Предприятия, в период нахождения на должности не вправе одновременно заниматься лично или через доверенных лиц предпринимательской деятельностью, участвовать в управлении коммерческими юридическими лицами независимо от их организационно-правовых форм и форм собственности.</w:t>
      </w:r>
    </w:p>
    <w:p w:rsidR="004A0997" w:rsidRPr="00665C58" w:rsidRDefault="004A0997" w:rsidP="000A28D7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A0997" w:rsidRPr="00665C58" w:rsidRDefault="00B175CB" w:rsidP="00B175CB">
      <w:pPr>
        <w:spacing w:after="0" w:line="20" w:lineRule="atLeast"/>
        <w:ind w:left="149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3" w:name="r5"/>
      <w:bookmarkEnd w:id="3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7. </w:t>
      </w:r>
      <w:r w:rsidR="004A0997" w:rsidRPr="00665C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Учет, планирование, отчетность</w:t>
      </w:r>
    </w:p>
    <w:p w:rsidR="004A0997" w:rsidRPr="00665C58" w:rsidRDefault="004A0997" w:rsidP="000A28D7">
      <w:pPr>
        <w:spacing w:after="0" w:line="20" w:lineRule="atLeast"/>
        <w:ind w:left="1494" w:right="1134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A0997" w:rsidRPr="00665C58" w:rsidRDefault="0087043E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763C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Предприятие осуществляет свою деятельность на основе годового плана работы или на основе </w:t>
      </w:r>
      <w:r w:rsidR="00B175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стратегического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плана работы на 3 года и более, согласованного с уполномоченным государственным органом.</w:t>
      </w:r>
    </w:p>
    <w:p w:rsidR="004A0997" w:rsidRPr="00665C58" w:rsidRDefault="0087043E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763C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Основу планов</w:t>
      </w:r>
      <w:r w:rsidR="00B175CB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Предприятия составляют долгосрочные и иные договоры, регулирующие отношения Предприятия с поставщиками, арендаторами и потребителями.</w:t>
      </w:r>
    </w:p>
    <w:p w:rsidR="004A0997" w:rsidRPr="00665C58" w:rsidRDefault="0087043E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763C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Предприятие свободно в выборе предмета договора, определения обязательств, любых других условий хозяйственных взаимоотношений, не противоречащих гражданскому законодательству Кыргызской Республики.</w:t>
      </w:r>
    </w:p>
    <w:p w:rsidR="004A0997" w:rsidRPr="00665C58" w:rsidRDefault="0087043E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763C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ведет бухгалтерский учет и составляет финансовую отчетность в соответствии с законодательством Кыргызской Республики о бухгалтерском учете. Финансовая отчетность Предприятия должна составляться на квартальной основе и по итогам каждого финансового года.</w:t>
      </w:r>
    </w:p>
    <w:p w:rsidR="004A0997" w:rsidRPr="00665C58" w:rsidRDefault="0087043E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175C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представляет ежеквартально, до 25 числа второго месяца, следующего за отчетным периодом, отчеты о ходе исполнения бюджета и о результатах финансово-хозяйственной деятельности: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175CB">
        <w:rPr>
          <w:rFonts w:ascii="Times New Roman" w:eastAsia="Times New Roman" w:hAnsi="Times New Roman" w:cs="Times New Roman"/>
          <w:sz w:val="28"/>
          <w:szCs w:val="28"/>
          <w:lang w:eastAsia="ru-RU"/>
        </w:rPr>
        <w:t>ГСИН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уполномоченному органу в сфере управления государственным имуществом.</w:t>
      </w:r>
    </w:p>
    <w:p w:rsidR="004A0997" w:rsidRPr="00665C58" w:rsidRDefault="0087043E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175C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Предприятие осуществляют финансово-хозяйственную деятельность в соответствии со стратегическим планом развития и разрабатываемым на его основе годовым бюджетом. 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Стратегический план развития разрабатывается государственным предприятием на трехлетний период и утверждается государственным управляющим органом.</w:t>
      </w:r>
    </w:p>
    <w:p w:rsidR="004A0997" w:rsidRPr="00665C58" w:rsidRDefault="00B175CB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47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Стратегический план развития государственного предприятия должен содержать: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формулировку целей и основных направлений деятельности предприятия;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описание отрасли и рынка, характеристика производимых предприятием товаров (работ, услуг);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обоснование необходимости присутствия государства на рынке производимых предприятием товаров (работ, услуг);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оценка финансового и имущественного положения предприятия;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план производства товаров (работ, услуг);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организационный план;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финансовый план;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рисков.</w:t>
      </w:r>
    </w:p>
    <w:p w:rsidR="004A0997" w:rsidRPr="00665C58" w:rsidRDefault="00B175CB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48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Ежегодно, в срок до 1 марта, Директор Предприятия вносит уполномоченному органу в сфере управления государственным имуществом согласованный с государственным управляющим органом проект бюджета государственного предприятия на предстоящий год и отчет об итогах финансово-хозяйственной деятельности, в том числе об исполнении бюджета государственного предприятия за прошедший год.</w:t>
      </w:r>
    </w:p>
    <w:p w:rsidR="004A0997" w:rsidRPr="00665C58" w:rsidRDefault="00B175CB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представляет компетентным государственным органам информацию, необходимую для налогообложения и организации ведения общегосударственной системы сбора и обработки экономической информации.</w:t>
      </w:r>
    </w:p>
    <w:p w:rsidR="004A0997" w:rsidRPr="00665C58" w:rsidRDefault="00967A2C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175C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 отказ в предоставлении запрошенной информации в порядке, установленном законодательством Кыргызской Республики в сфере доступа к информации, представление неполной информации или ее искажение, а также за искажение отчетности Директор Предприятия несет персональную ответственность в соответствии с законодательством Кыргызской Республики.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175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Проверка работы Предприятия осуществляется в установленном порядке соответствующими государственными органами Кыргызской Республики в пределах их компетенции.</w:t>
      </w:r>
    </w:p>
    <w:p w:rsidR="00967A2C" w:rsidRPr="00665C58" w:rsidRDefault="00967A2C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A0997" w:rsidRPr="00665C58" w:rsidRDefault="00B175CB" w:rsidP="00B175CB">
      <w:pPr>
        <w:spacing w:after="0" w:line="20" w:lineRule="atLeast"/>
        <w:ind w:left="149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8. </w:t>
      </w:r>
      <w:r w:rsidR="004A0997" w:rsidRPr="00665C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Имущество Предприятия и финансы</w:t>
      </w:r>
    </w:p>
    <w:p w:rsidR="004A0997" w:rsidRPr="00665C58" w:rsidRDefault="004A0997" w:rsidP="00B175CB">
      <w:pPr>
        <w:spacing w:after="0" w:line="20" w:lineRule="atLeast"/>
        <w:ind w:left="1494" w:right="1134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175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Предприятие основано на праве на праве хозяйственного ведения государственным имуществом и не наделено правом собственности на закрепленное за ним имущество. Основой использования имущества является право </w:t>
      </w:r>
      <w:r w:rsidR="00967A2C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хозяйственного ведения 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объектами недвижимости, основными средствами и другим имуществом, являющимся государственной собственностью и переданным на баланс Предприятия, с соблюдением 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предусмотренных гражданским законодательством Кыргызской Республики правил и процедур.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175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Имущество Предприятия составляют основные фонды и оборотные средства, а также иные материальные ценности, стоимость которых отражается на самостоятельном балансе Предприятия.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175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Источниками формирования имущества Предприятия являются: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имущество, закрепленного за Предприятием на праве хозяйственного ведения;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имущества, включая доходы, плоды, продукцию, полученные или приобретенные в результате использования закрепленного за ним государственного имущества;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доходы, полученные в результате хозяйственной деятельности;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гранты, кредиты банков и других кредиторов;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добровольные взносы юридических и физических лиц;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- любых других источников, не запрещенных законодательством Кыргызской Республики.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175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Имущество, вновь созданное, полученное или приобретенное Предприятием за счет доходов от собственной финансово-хозяйственной деятельности или других источников, не запрещенных законодательством Кыргызской Республики, является государственной собственностью. Предприятие в установленном гражданским законодательством Кыргызской Республики порядке осуществляет права владения, пользования и распоряжения (аренды) имуществом в соответствии с уставными целями и предметом деятельности.</w:t>
      </w:r>
    </w:p>
    <w:p w:rsidR="00063808" w:rsidRPr="00665C58" w:rsidRDefault="00063808" w:rsidP="000A28D7">
      <w:pPr>
        <w:shd w:val="clear" w:color="auto" w:fill="FFFFFF"/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175C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65C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Прибыль </w:t>
      </w:r>
      <w:r w:rsidR="001438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Предприятия</w:t>
      </w:r>
      <w:r w:rsidRPr="00665C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может быть использована на:</w:t>
      </w:r>
    </w:p>
    <w:p w:rsidR="00063808" w:rsidRPr="00665C58" w:rsidRDefault="00063808" w:rsidP="000A28D7">
      <w:pPr>
        <w:shd w:val="clear" w:color="auto" w:fill="FFFFFF"/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улучшение условий содержания осужденных;</w:t>
      </w:r>
    </w:p>
    <w:p w:rsidR="00063808" w:rsidRPr="00665C58" w:rsidRDefault="00063808" w:rsidP="000A28D7">
      <w:pPr>
        <w:shd w:val="clear" w:color="auto" w:fill="FFFFFF"/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развитие и расширение хозяйственно-финансовой деятельности;</w:t>
      </w:r>
    </w:p>
    <w:p w:rsidR="00063808" w:rsidRPr="00366F6A" w:rsidRDefault="00063808" w:rsidP="00366F6A">
      <w:pPr>
        <w:shd w:val="clear" w:color="auto" w:fill="FFFFFF"/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665C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материальное стимулирование, обучение и повышение квалификации работников</w:t>
      </w:r>
      <w:r w:rsidR="00F52E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Предприятия</w:t>
      </w:r>
      <w:r w:rsidR="00366F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175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Отчуждение имущества Предприятия, а также внесение его в качестве вклада в уставные капиталы хозяйственных товариществ и обществ осуществляются в соответствии с законодательством Кыргызской Республики о приватизации государственной собственности.</w:t>
      </w:r>
    </w:p>
    <w:p w:rsidR="004A0997" w:rsidRPr="00665C58" w:rsidRDefault="00B175CB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58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обязано проводить инвентаризацию своего имущества и предоставлять итоги инвентаризации в сроки и порядке, установленные уполномоченным органом в сфере управления государственным имуществом.</w:t>
      </w:r>
    </w:p>
    <w:p w:rsidR="00967A2C" w:rsidRPr="00665C58" w:rsidRDefault="00967A2C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997" w:rsidRPr="00665C58" w:rsidRDefault="00B175CB" w:rsidP="00B175CB">
      <w:pPr>
        <w:spacing w:after="0" w:line="20" w:lineRule="atLeast"/>
        <w:ind w:left="1494" w:right="113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4" w:name="r7"/>
      <w:bookmarkEnd w:id="4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9. </w:t>
      </w:r>
      <w:r w:rsidR="004A0997" w:rsidRPr="00665C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Реорганизация и ликвидация Предприятия</w:t>
      </w:r>
    </w:p>
    <w:p w:rsidR="004A0997" w:rsidRPr="00665C58" w:rsidRDefault="004A0997" w:rsidP="000A28D7">
      <w:pPr>
        <w:spacing w:after="0" w:line="20" w:lineRule="atLeast"/>
        <w:ind w:left="1494" w:right="1134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A0997" w:rsidRPr="00665C58" w:rsidRDefault="00B175CB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59</w:t>
      </w:r>
      <w:r w:rsidR="004A099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Реорганизация Предприятия осуществляется в форме слияния, присоединения, разделения, выделения или преобразования.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 реорганизации государственного предприятия в форме слияния, присоединения, разделения или выделения принимается Правительством Кыргызской Республики по предложению </w:t>
      </w:r>
      <w:r w:rsidR="0091716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ГСИН </w:t>
      </w:r>
      <w:r w:rsidR="00922185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уполномоченного органа в сфере управления государственным имуществом, а также в соответствии с законодательством Кыргызской Республики.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реорганизации Предприятия в случаях и порядке, предусмотренных законодательством Кыргызской Республики о конкуренции, осуществляется по предварительному согласованию с антимонопольным органом.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175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0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может быть преобразовано в государственное учреждение или хозяйственное общество.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175C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в порядке, предусмотренном законодательством Кыргызской Республики, преобразуется в открытое акционерное общество или общество с ограниченной ответственностью, сто процентов акций (доли) которого находятся в государственной собственности (акционирование).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Хозяйственное общество, созданное в результате преобразования Предприятия, является его правопреемником по всем правам и обязательствам, в том числе в области трудовых отношений.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175C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ликвидируется: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по инициативе </w:t>
      </w:r>
      <w:r w:rsidR="00917167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ГСИН </w:t>
      </w:r>
      <w:r w:rsidR="00922185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уполномоченного органа в сфере управления государственным имуществом;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 основании решения суда.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175C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проведения ликвидации Предприятия решением уполномоченного органа в сфере управления государственным имуществом создается ликвидационная комиссия из числа представителей ликвидируемого государственного предприятия, </w:t>
      </w:r>
      <w:r w:rsidR="00910CC0"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ГСИН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уполномоченного органа в сфере управления государственным имуществом и, при необходимости, других государственных органов. Возглавляет ликвидационную комиссию руководитель ликвидируемого Предприятия. 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момента назначения ликвидационной комиссии она приобретает полномочия по управлению делами Предприятия и распоряжению его имуществом. </w:t>
      </w:r>
    </w:p>
    <w:p w:rsidR="004A0997" w:rsidRPr="00665C58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стоимость имущества ликвидируемого Предприятия, основанного на праве хозяйственного ведения, недостаточна для удовлетворения требований кредиторов, оно может быть ликвидировано только в порядке, установленном законодательством Кыргызской Республики о банкротстве.</w:t>
      </w:r>
    </w:p>
    <w:p w:rsidR="004A0997" w:rsidRDefault="004A0997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175C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Документы, возникшие в процессе деятельности Предприятия, используются и хранятся в соответствии с </w:t>
      </w:r>
      <w:hyperlink r:id="rId8" w:history="1">
        <w:r w:rsidRPr="00665C58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Законом</w:t>
        </w:r>
      </w:hyperlink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</w:t>
      </w:r>
      <w:r w:rsidR="00B175C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Национальном архивном фонде Кы</w:t>
      </w:r>
      <w:r w:rsidR="00B175CB">
        <w:rPr>
          <w:rFonts w:ascii="Times New Roman" w:eastAsia="Times New Roman" w:hAnsi="Times New Roman" w:cs="Times New Roman"/>
          <w:sz w:val="28"/>
          <w:szCs w:val="28"/>
          <w:lang w:eastAsia="ru-RU"/>
        </w:rPr>
        <w:t>ргызской Республики»</w:t>
      </w: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75CB" w:rsidRDefault="00B175CB" w:rsidP="000A28D7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75CB" w:rsidRPr="00665C58" w:rsidRDefault="00B175CB" w:rsidP="00B175CB">
      <w:pPr>
        <w:spacing w:after="0" w:line="20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</w:p>
    <w:p w:rsidR="004A0997" w:rsidRPr="00665C58" w:rsidRDefault="004A0997" w:rsidP="000A28D7">
      <w:pPr>
        <w:spacing w:after="0" w:line="20" w:lineRule="atLeast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C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27AD9" w:rsidRPr="00665C58" w:rsidRDefault="00E27AD9" w:rsidP="000A28D7">
      <w:pPr>
        <w:pStyle w:val="a5"/>
        <w:spacing w:line="20" w:lineRule="atLeast"/>
        <w:jc w:val="both"/>
        <w:rPr>
          <w:rFonts w:ascii="Times New Roman" w:hAnsi="Times New Roman" w:cs="Times New Roman"/>
          <w:color w:val="FFC000"/>
          <w:sz w:val="28"/>
          <w:szCs w:val="28"/>
          <w:lang w:eastAsia="ru-RU"/>
        </w:rPr>
      </w:pPr>
    </w:p>
    <w:p w:rsidR="003216B6" w:rsidRPr="00665C58" w:rsidRDefault="003216B6" w:rsidP="000A28D7">
      <w:pPr>
        <w:pStyle w:val="a5"/>
        <w:spacing w:line="20" w:lineRule="atLeast"/>
        <w:jc w:val="both"/>
        <w:rPr>
          <w:rFonts w:ascii="Times New Roman" w:hAnsi="Times New Roman" w:cs="Times New Roman"/>
          <w:color w:val="FFC000"/>
          <w:sz w:val="28"/>
          <w:szCs w:val="28"/>
          <w:lang w:eastAsia="ru-RU"/>
        </w:rPr>
      </w:pPr>
    </w:p>
    <w:p w:rsidR="002B64E2" w:rsidRPr="00922185" w:rsidRDefault="002B64E2" w:rsidP="002B64E2">
      <w:pPr>
        <w:pStyle w:val="a5"/>
        <w:jc w:val="both"/>
        <w:rPr>
          <w:rFonts w:ascii="Times New Roman" w:hAnsi="Times New Roman" w:cs="Times New Roman"/>
          <w:b/>
          <w:bCs/>
          <w:spacing w:val="5"/>
          <w:sz w:val="24"/>
          <w:szCs w:val="24"/>
          <w:lang w:eastAsia="ru-RU"/>
        </w:rPr>
      </w:pPr>
    </w:p>
    <w:tbl>
      <w:tblPr>
        <w:tblW w:w="15000" w:type="dxa"/>
        <w:jc w:val="center"/>
        <w:tblCellSpacing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"/>
        <w:gridCol w:w="7191"/>
        <w:gridCol w:w="156"/>
        <w:gridCol w:w="7191"/>
        <w:gridCol w:w="231"/>
      </w:tblGrid>
      <w:tr w:rsidR="002B64E2" w:rsidRPr="004A0997" w:rsidTr="00A658D2">
        <w:trPr>
          <w:tblCellSpacing w:w="75" w:type="dxa"/>
          <w:jc w:val="center"/>
        </w:trPr>
        <w:tc>
          <w:tcPr>
            <w:tcW w:w="0" w:type="auto"/>
            <w:noWrap/>
            <w:vAlign w:val="center"/>
          </w:tcPr>
          <w:p w:rsidR="002B64E2" w:rsidRPr="004A0997" w:rsidRDefault="002B64E2" w:rsidP="00A6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C000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vAlign w:val="center"/>
          </w:tcPr>
          <w:p w:rsidR="002B64E2" w:rsidRPr="004A0997" w:rsidRDefault="002B64E2" w:rsidP="00A6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C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noWrap/>
            <w:vAlign w:val="center"/>
          </w:tcPr>
          <w:p w:rsidR="002B64E2" w:rsidRPr="004A0997" w:rsidRDefault="002B64E2" w:rsidP="00A6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C000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vAlign w:val="center"/>
          </w:tcPr>
          <w:p w:rsidR="002B64E2" w:rsidRPr="004A0997" w:rsidRDefault="002B64E2" w:rsidP="00A6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C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2B64E2" w:rsidRPr="004A0997" w:rsidRDefault="002B64E2" w:rsidP="00A65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C000"/>
                <w:sz w:val="24"/>
                <w:szCs w:val="24"/>
                <w:lang w:eastAsia="ru-RU"/>
              </w:rPr>
            </w:pPr>
          </w:p>
        </w:tc>
      </w:tr>
    </w:tbl>
    <w:p w:rsidR="0028513E" w:rsidRPr="004A0997" w:rsidRDefault="0028513E" w:rsidP="002B64E2">
      <w:pPr>
        <w:jc w:val="both"/>
        <w:rPr>
          <w:rFonts w:ascii="Times New Roman" w:hAnsi="Times New Roman" w:cs="Times New Roman"/>
          <w:color w:val="FFC000"/>
          <w:sz w:val="24"/>
          <w:szCs w:val="24"/>
        </w:rPr>
      </w:pPr>
    </w:p>
    <w:sectPr w:rsidR="0028513E" w:rsidRPr="004A0997" w:rsidSect="00483ACC">
      <w:footerReference w:type="default" r:id="rId9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FCF" w:rsidRDefault="00F03FCF" w:rsidP="003F3C01">
      <w:pPr>
        <w:spacing w:after="0" w:line="240" w:lineRule="auto"/>
      </w:pPr>
      <w:r>
        <w:separator/>
      </w:r>
    </w:p>
  </w:endnote>
  <w:endnote w:type="continuationSeparator" w:id="0">
    <w:p w:rsidR="00F03FCF" w:rsidRDefault="00F03FCF" w:rsidP="003F3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7106115"/>
      <w:docPartObj>
        <w:docPartGallery w:val="Page Numbers (Bottom of Page)"/>
        <w:docPartUnique/>
      </w:docPartObj>
    </w:sdtPr>
    <w:sdtEndPr/>
    <w:sdtContent>
      <w:p w:rsidR="00AE3D3B" w:rsidRDefault="00B90F9E">
        <w:pPr>
          <w:pStyle w:val="aa"/>
          <w:jc w:val="right"/>
        </w:pPr>
        <w:r>
          <w:fldChar w:fldCharType="begin"/>
        </w:r>
        <w:r w:rsidR="00AE3D3B">
          <w:instrText>PAGE   \* MERGEFORMAT</w:instrText>
        </w:r>
        <w:r>
          <w:fldChar w:fldCharType="separate"/>
        </w:r>
        <w:r w:rsidR="00483ACC">
          <w:rPr>
            <w:noProof/>
          </w:rPr>
          <w:t>13</w:t>
        </w:r>
        <w:r>
          <w:fldChar w:fldCharType="end"/>
        </w:r>
      </w:p>
    </w:sdtContent>
  </w:sdt>
  <w:p w:rsidR="00AE3D3B" w:rsidRDefault="00AE3D3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FCF" w:rsidRDefault="00F03FCF" w:rsidP="003F3C01">
      <w:pPr>
        <w:spacing w:after="0" w:line="240" w:lineRule="auto"/>
      </w:pPr>
      <w:r>
        <w:separator/>
      </w:r>
    </w:p>
  </w:footnote>
  <w:footnote w:type="continuationSeparator" w:id="0">
    <w:p w:rsidR="00F03FCF" w:rsidRDefault="00F03FCF" w:rsidP="003F3C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71B83"/>
    <w:multiLevelType w:val="hybridMultilevel"/>
    <w:tmpl w:val="6F0EE5C4"/>
    <w:lvl w:ilvl="0" w:tplc="62E8E32A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1C6A4E2E"/>
    <w:multiLevelType w:val="hybridMultilevel"/>
    <w:tmpl w:val="238051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316578"/>
    <w:multiLevelType w:val="hybridMultilevel"/>
    <w:tmpl w:val="974267F8"/>
    <w:lvl w:ilvl="0" w:tplc="E5580748">
      <w:start w:val="5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5ACE6273"/>
    <w:multiLevelType w:val="hybridMultilevel"/>
    <w:tmpl w:val="4EC8D0DC"/>
    <w:lvl w:ilvl="0" w:tplc="0C80E15C">
      <w:start w:val="1"/>
      <w:numFmt w:val="decimal"/>
      <w:lvlText w:val="%1."/>
      <w:lvlJc w:val="left"/>
      <w:pPr>
        <w:ind w:left="1494" w:hanging="360"/>
      </w:pPr>
      <w:rPr>
        <w:lang w:val="ru-RU"/>
      </w:r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5F1D1791"/>
    <w:multiLevelType w:val="hybridMultilevel"/>
    <w:tmpl w:val="B4C229B4"/>
    <w:lvl w:ilvl="0" w:tplc="115EBBD0">
      <w:start w:val="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490D"/>
    <w:rsid w:val="000108C5"/>
    <w:rsid w:val="000200E9"/>
    <w:rsid w:val="00063808"/>
    <w:rsid w:val="00067D64"/>
    <w:rsid w:val="000763C1"/>
    <w:rsid w:val="000809CF"/>
    <w:rsid w:val="000A28D7"/>
    <w:rsid w:val="000D1CB1"/>
    <w:rsid w:val="000F3790"/>
    <w:rsid w:val="001150CA"/>
    <w:rsid w:val="001438C8"/>
    <w:rsid w:val="00151F06"/>
    <w:rsid w:val="001652DC"/>
    <w:rsid w:val="00167000"/>
    <w:rsid w:val="00171718"/>
    <w:rsid w:val="001D34E5"/>
    <w:rsid w:val="001E36BC"/>
    <w:rsid w:val="00260E8A"/>
    <w:rsid w:val="00275F8B"/>
    <w:rsid w:val="0028268E"/>
    <w:rsid w:val="0028513E"/>
    <w:rsid w:val="002B64E2"/>
    <w:rsid w:val="002C3E98"/>
    <w:rsid w:val="002E484D"/>
    <w:rsid w:val="00300866"/>
    <w:rsid w:val="00307523"/>
    <w:rsid w:val="003216B6"/>
    <w:rsid w:val="00333256"/>
    <w:rsid w:val="00333ACB"/>
    <w:rsid w:val="0035104C"/>
    <w:rsid w:val="00355BFF"/>
    <w:rsid w:val="00356350"/>
    <w:rsid w:val="003668E6"/>
    <w:rsid w:val="00366F6A"/>
    <w:rsid w:val="0037034A"/>
    <w:rsid w:val="00371553"/>
    <w:rsid w:val="00380BC4"/>
    <w:rsid w:val="003A1F18"/>
    <w:rsid w:val="003B0468"/>
    <w:rsid w:val="003D48C9"/>
    <w:rsid w:val="003D4D53"/>
    <w:rsid w:val="003F3C01"/>
    <w:rsid w:val="00411B1C"/>
    <w:rsid w:val="00460A16"/>
    <w:rsid w:val="00464770"/>
    <w:rsid w:val="00483ACC"/>
    <w:rsid w:val="0048703B"/>
    <w:rsid w:val="00490880"/>
    <w:rsid w:val="004A0997"/>
    <w:rsid w:val="004C2FEA"/>
    <w:rsid w:val="004D21C9"/>
    <w:rsid w:val="00511E94"/>
    <w:rsid w:val="005B0290"/>
    <w:rsid w:val="005B49C7"/>
    <w:rsid w:val="005C6418"/>
    <w:rsid w:val="0060237B"/>
    <w:rsid w:val="00627F40"/>
    <w:rsid w:val="00665C58"/>
    <w:rsid w:val="0067346D"/>
    <w:rsid w:val="006D261F"/>
    <w:rsid w:val="006E36D3"/>
    <w:rsid w:val="00702408"/>
    <w:rsid w:val="00702FC2"/>
    <w:rsid w:val="00720F32"/>
    <w:rsid w:val="007320EE"/>
    <w:rsid w:val="00732860"/>
    <w:rsid w:val="0074692D"/>
    <w:rsid w:val="0075396D"/>
    <w:rsid w:val="0075768B"/>
    <w:rsid w:val="007846DF"/>
    <w:rsid w:val="007C4055"/>
    <w:rsid w:val="007D1164"/>
    <w:rsid w:val="007D1D73"/>
    <w:rsid w:val="008104DC"/>
    <w:rsid w:val="00811317"/>
    <w:rsid w:val="008159E8"/>
    <w:rsid w:val="00830F20"/>
    <w:rsid w:val="00850A79"/>
    <w:rsid w:val="008513E0"/>
    <w:rsid w:val="00852277"/>
    <w:rsid w:val="0087043E"/>
    <w:rsid w:val="008745BE"/>
    <w:rsid w:val="00884276"/>
    <w:rsid w:val="00896648"/>
    <w:rsid w:val="008A6DBF"/>
    <w:rsid w:val="008D7E79"/>
    <w:rsid w:val="008F0C87"/>
    <w:rsid w:val="009001FF"/>
    <w:rsid w:val="0090040E"/>
    <w:rsid w:val="00910CC0"/>
    <w:rsid w:val="00917167"/>
    <w:rsid w:val="00922185"/>
    <w:rsid w:val="00936960"/>
    <w:rsid w:val="009629B4"/>
    <w:rsid w:val="00967A2C"/>
    <w:rsid w:val="00A15E00"/>
    <w:rsid w:val="00A27493"/>
    <w:rsid w:val="00A36B7A"/>
    <w:rsid w:val="00A566FE"/>
    <w:rsid w:val="00A631FC"/>
    <w:rsid w:val="00A658D2"/>
    <w:rsid w:val="00AC0FD0"/>
    <w:rsid w:val="00AC1531"/>
    <w:rsid w:val="00AD02B3"/>
    <w:rsid w:val="00AE3D3B"/>
    <w:rsid w:val="00AE6DA1"/>
    <w:rsid w:val="00B14A0F"/>
    <w:rsid w:val="00B175CB"/>
    <w:rsid w:val="00B278B1"/>
    <w:rsid w:val="00B4021C"/>
    <w:rsid w:val="00B73F8C"/>
    <w:rsid w:val="00B90F9E"/>
    <w:rsid w:val="00BA31E8"/>
    <w:rsid w:val="00BB180B"/>
    <w:rsid w:val="00BE47D8"/>
    <w:rsid w:val="00BF1D0F"/>
    <w:rsid w:val="00BF6D5C"/>
    <w:rsid w:val="00C34F41"/>
    <w:rsid w:val="00C6490D"/>
    <w:rsid w:val="00C75EBE"/>
    <w:rsid w:val="00D172FD"/>
    <w:rsid w:val="00D251EB"/>
    <w:rsid w:val="00D52F40"/>
    <w:rsid w:val="00D70B46"/>
    <w:rsid w:val="00DB29C8"/>
    <w:rsid w:val="00DE2698"/>
    <w:rsid w:val="00DF2329"/>
    <w:rsid w:val="00E040E5"/>
    <w:rsid w:val="00E12AE8"/>
    <w:rsid w:val="00E17A39"/>
    <w:rsid w:val="00E27AD9"/>
    <w:rsid w:val="00EA132B"/>
    <w:rsid w:val="00EB45F1"/>
    <w:rsid w:val="00ED6640"/>
    <w:rsid w:val="00EE7658"/>
    <w:rsid w:val="00F03FCF"/>
    <w:rsid w:val="00F07453"/>
    <w:rsid w:val="00F13724"/>
    <w:rsid w:val="00F1655F"/>
    <w:rsid w:val="00F22333"/>
    <w:rsid w:val="00F24D6A"/>
    <w:rsid w:val="00F52EE3"/>
    <w:rsid w:val="00F55C58"/>
    <w:rsid w:val="00F6163F"/>
    <w:rsid w:val="00FB6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47BDA-DA12-469D-84D6-7331FF872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64E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B64E2"/>
    <w:pPr>
      <w:spacing w:after="160" w:line="259" w:lineRule="auto"/>
      <w:ind w:left="720"/>
      <w:contextualSpacing/>
    </w:pPr>
  </w:style>
  <w:style w:type="paragraph" w:styleId="a5">
    <w:name w:val="No Spacing"/>
    <w:uiPriority w:val="1"/>
    <w:qFormat/>
    <w:rsid w:val="002B64E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3D48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D48C9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F3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F3C01"/>
  </w:style>
  <w:style w:type="paragraph" w:styleId="aa">
    <w:name w:val="footer"/>
    <w:basedOn w:val="a"/>
    <w:link w:val="ab"/>
    <w:uiPriority w:val="99"/>
    <w:unhideWhenUsed/>
    <w:rsid w:val="003F3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F3C01"/>
  </w:style>
  <w:style w:type="paragraph" w:styleId="ac">
    <w:name w:val="Normal (Web)"/>
    <w:basedOn w:val="a"/>
    <w:uiPriority w:val="99"/>
    <w:semiHidden/>
    <w:unhideWhenUsed/>
    <w:rsid w:val="00E17A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9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9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25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83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db:288" TargetMode="External"/><Relationship Id="rId3" Type="http://schemas.openxmlformats.org/officeDocument/2006/relationships/settings" Target="settings.xml"/><Relationship Id="rId7" Type="http://schemas.openxmlformats.org/officeDocument/2006/relationships/hyperlink" Target="cdb:2029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2462</TotalTime>
  <Pages>13</Pages>
  <Words>4425</Words>
  <Characters>25224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Кубанычбек кызы Медина</dc:creator>
  <cp:keywords/>
  <dc:description/>
  <cp:lastModifiedBy>SK</cp:lastModifiedBy>
  <cp:revision>23</cp:revision>
  <cp:lastPrinted>2020-02-27T11:00:00Z</cp:lastPrinted>
  <dcterms:created xsi:type="dcterms:W3CDTF">2019-11-27T06:54:00Z</dcterms:created>
  <dcterms:modified xsi:type="dcterms:W3CDTF">2020-02-27T11:00:00Z</dcterms:modified>
</cp:coreProperties>
</file>